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AE523" w14:textId="5ED81833" w:rsidR="00866105" w:rsidRPr="00866105" w:rsidRDefault="00C9534D" w:rsidP="00866105">
      <w:pPr>
        <w:jc w:val="both"/>
        <w:rPr>
          <w:rFonts w:ascii="Times New Roman" w:hAnsi="Times New Roman" w:cs="Times New Roman"/>
          <w:sz w:val="24"/>
          <w:szCs w:val="24"/>
        </w:rPr>
      </w:pPr>
      <w:r>
        <w:rPr>
          <w:rFonts w:ascii="Times New Roman" w:hAnsi="Times New Roman" w:cs="Times New Roman"/>
          <w:sz w:val="24"/>
          <w:szCs w:val="24"/>
        </w:rPr>
        <w:t xml:space="preserve">Abog. Diego Alejandro Torres Sandoval – Juez de Primera Instancia en lo Civil y Comercial del Undécimo Turno de la </w:t>
      </w:r>
      <w:proofErr w:type="gramStart"/>
      <w:r>
        <w:rPr>
          <w:rFonts w:ascii="Times New Roman" w:hAnsi="Times New Roman" w:cs="Times New Roman"/>
          <w:sz w:val="24"/>
          <w:szCs w:val="24"/>
        </w:rPr>
        <w:t>Capital.-</w:t>
      </w:r>
      <w:proofErr w:type="gramEnd"/>
    </w:p>
    <w:p w14:paraId="3813572A" w14:textId="77777777" w:rsidR="00866105" w:rsidRDefault="00866105" w:rsidP="00866105">
      <w:pPr>
        <w:jc w:val="both"/>
        <w:rPr>
          <w:rFonts w:ascii="Times New Roman" w:hAnsi="Times New Roman" w:cs="Times New Roman"/>
          <w:sz w:val="24"/>
          <w:szCs w:val="24"/>
        </w:rPr>
      </w:pPr>
      <w:r w:rsidRPr="00866105">
        <w:rPr>
          <w:rFonts w:ascii="Times New Roman" w:hAnsi="Times New Roman" w:cs="Times New Roman"/>
          <w:b/>
          <w:bCs/>
          <w:sz w:val="24"/>
          <w:szCs w:val="24"/>
        </w:rPr>
        <w:t xml:space="preserve">Abogado </w:t>
      </w:r>
      <w:r w:rsidRPr="00866105">
        <w:rPr>
          <w:rFonts w:ascii="Times New Roman" w:hAnsi="Times New Roman" w:cs="Times New Roman"/>
          <w:sz w:val="24"/>
          <w:szCs w:val="24"/>
        </w:rPr>
        <w:t xml:space="preserve">egresado de la Facultad de Ciencias Jurídicas y Diplomáticas de la Universidad Católica “Nuestra Señora de la Asunción” Promoción 2010- 2015.- </w:t>
      </w:r>
    </w:p>
    <w:p w14:paraId="7E18C5D5" w14:textId="77777777" w:rsidR="00866105" w:rsidRDefault="00866105" w:rsidP="00866105">
      <w:pPr>
        <w:jc w:val="both"/>
        <w:rPr>
          <w:rFonts w:ascii="Times New Roman" w:hAnsi="Times New Roman" w:cs="Times New Roman"/>
          <w:sz w:val="24"/>
          <w:szCs w:val="24"/>
        </w:rPr>
      </w:pPr>
      <w:r w:rsidRPr="00866105">
        <w:rPr>
          <w:rFonts w:ascii="Times New Roman" w:hAnsi="Times New Roman" w:cs="Times New Roman"/>
          <w:b/>
          <w:bCs/>
          <w:sz w:val="24"/>
          <w:szCs w:val="24"/>
        </w:rPr>
        <w:t xml:space="preserve">Magister en Derecho Procesal Civil </w:t>
      </w:r>
      <w:r w:rsidRPr="00866105">
        <w:rPr>
          <w:rFonts w:ascii="Times New Roman" w:hAnsi="Times New Roman" w:cs="Times New Roman"/>
          <w:sz w:val="24"/>
          <w:szCs w:val="24"/>
        </w:rPr>
        <w:t xml:space="preserve">- Tesis en “Factores de Forma en la Usucapión de inmuebles en condominio en las resoluciones de la Sala Civil de la Corte Suprema de Justicia desde el año 2016 al 2023” egresado de la Universidad Columbia del </w:t>
      </w:r>
      <w:proofErr w:type="gramStart"/>
      <w:r w:rsidRPr="00866105">
        <w:rPr>
          <w:rFonts w:ascii="Times New Roman" w:hAnsi="Times New Roman" w:cs="Times New Roman"/>
          <w:sz w:val="24"/>
          <w:szCs w:val="24"/>
        </w:rPr>
        <w:t>Paraguay.-</w:t>
      </w:r>
      <w:proofErr w:type="gramEnd"/>
      <w:r w:rsidRPr="00866105">
        <w:rPr>
          <w:rFonts w:ascii="Times New Roman" w:hAnsi="Times New Roman" w:cs="Times New Roman"/>
          <w:sz w:val="24"/>
          <w:szCs w:val="24"/>
        </w:rPr>
        <w:t xml:space="preserve"> </w:t>
      </w:r>
    </w:p>
    <w:p w14:paraId="6857732F" w14:textId="720BEDC7" w:rsidR="00866105" w:rsidRDefault="00866105" w:rsidP="00866105">
      <w:pPr>
        <w:jc w:val="both"/>
        <w:rPr>
          <w:rFonts w:ascii="Times New Roman" w:hAnsi="Times New Roman" w:cs="Times New Roman"/>
          <w:sz w:val="24"/>
          <w:szCs w:val="24"/>
        </w:rPr>
      </w:pPr>
      <w:r w:rsidRPr="00866105">
        <w:rPr>
          <w:rFonts w:ascii="Times New Roman" w:hAnsi="Times New Roman" w:cs="Times New Roman"/>
          <w:b/>
          <w:bCs/>
          <w:sz w:val="24"/>
          <w:szCs w:val="24"/>
        </w:rPr>
        <w:t>Especialista en Didáctica Universitaria</w:t>
      </w:r>
      <w:r w:rsidRPr="00866105">
        <w:rPr>
          <w:rFonts w:ascii="Times New Roman" w:hAnsi="Times New Roman" w:cs="Times New Roman"/>
          <w:sz w:val="24"/>
          <w:szCs w:val="24"/>
        </w:rPr>
        <w:t>, egresado de la Universidad Centro Médico Bautista de la ciudad de Asunción</w:t>
      </w:r>
      <w:r w:rsidR="00C9534D">
        <w:rPr>
          <w:rFonts w:ascii="Times New Roman" w:hAnsi="Times New Roman" w:cs="Times New Roman"/>
          <w:sz w:val="24"/>
          <w:szCs w:val="24"/>
        </w:rPr>
        <w:t>, Año 2024.-</w:t>
      </w:r>
    </w:p>
    <w:p w14:paraId="3455622F" w14:textId="0AB9D0C3" w:rsidR="00866105" w:rsidRDefault="00866105" w:rsidP="00866105">
      <w:pPr>
        <w:jc w:val="both"/>
        <w:rPr>
          <w:rFonts w:ascii="Times New Roman" w:hAnsi="Times New Roman" w:cs="Times New Roman"/>
          <w:sz w:val="24"/>
          <w:szCs w:val="24"/>
        </w:rPr>
      </w:pPr>
      <w:r w:rsidRPr="00866105">
        <w:rPr>
          <w:rFonts w:ascii="Times New Roman" w:hAnsi="Times New Roman" w:cs="Times New Roman"/>
          <w:b/>
          <w:bCs/>
          <w:sz w:val="24"/>
          <w:szCs w:val="24"/>
        </w:rPr>
        <w:t xml:space="preserve">Egresado de la </w:t>
      </w:r>
      <w:r>
        <w:rPr>
          <w:rFonts w:ascii="Times New Roman" w:hAnsi="Times New Roman" w:cs="Times New Roman"/>
          <w:b/>
          <w:bCs/>
          <w:sz w:val="24"/>
          <w:szCs w:val="24"/>
        </w:rPr>
        <w:t xml:space="preserve">Escuela Judicial con énfasis o especialidad en el Fuero Civil y </w:t>
      </w:r>
      <w:proofErr w:type="gramStart"/>
      <w:r>
        <w:rPr>
          <w:rFonts w:ascii="Times New Roman" w:hAnsi="Times New Roman" w:cs="Times New Roman"/>
          <w:b/>
          <w:bCs/>
          <w:sz w:val="24"/>
          <w:szCs w:val="24"/>
        </w:rPr>
        <w:t xml:space="preserve">Comercial </w:t>
      </w:r>
      <w:r w:rsidRPr="00866105">
        <w:rPr>
          <w:rFonts w:ascii="Times New Roman" w:hAnsi="Times New Roman" w:cs="Times New Roman"/>
          <w:sz w:val="24"/>
          <w:szCs w:val="24"/>
        </w:rPr>
        <w:t>,</w:t>
      </w:r>
      <w:proofErr w:type="gramEnd"/>
      <w:r w:rsidRPr="00866105">
        <w:rPr>
          <w:rFonts w:ascii="Times New Roman" w:hAnsi="Times New Roman" w:cs="Times New Roman"/>
          <w:sz w:val="24"/>
          <w:szCs w:val="24"/>
        </w:rPr>
        <w:t xml:space="preserve"> Promedio 4,56</w:t>
      </w:r>
      <w:r>
        <w:rPr>
          <w:rFonts w:ascii="Times New Roman" w:hAnsi="Times New Roman" w:cs="Times New Roman"/>
          <w:sz w:val="24"/>
          <w:szCs w:val="24"/>
        </w:rPr>
        <w:t>. Año 2015-2017.-</w:t>
      </w:r>
    </w:p>
    <w:p w14:paraId="7019D462" w14:textId="57508DAF" w:rsidR="00866105" w:rsidRDefault="00866105" w:rsidP="00866105">
      <w:pPr>
        <w:jc w:val="both"/>
        <w:rPr>
          <w:rFonts w:ascii="Times New Roman" w:hAnsi="Times New Roman" w:cs="Times New Roman"/>
          <w:sz w:val="24"/>
          <w:szCs w:val="24"/>
        </w:rPr>
      </w:pPr>
      <w:r w:rsidRPr="00866105">
        <w:rPr>
          <w:rFonts w:ascii="Times New Roman" w:hAnsi="Times New Roman" w:cs="Times New Roman"/>
          <w:b/>
          <w:bCs/>
          <w:sz w:val="24"/>
          <w:szCs w:val="24"/>
        </w:rPr>
        <w:t>Especialista en Ciencias Jurídicas</w:t>
      </w:r>
      <w:r>
        <w:rPr>
          <w:rFonts w:ascii="Times New Roman" w:hAnsi="Times New Roman" w:cs="Times New Roman"/>
          <w:sz w:val="24"/>
          <w:szCs w:val="24"/>
        </w:rPr>
        <w:t>, egresado de la Universidad Iberoamericana del Paraguay Año 2025.-</w:t>
      </w:r>
    </w:p>
    <w:p w14:paraId="494931B1" w14:textId="4C99D9ED" w:rsidR="00C9534D" w:rsidRDefault="00C9534D" w:rsidP="00866105">
      <w:pPr>
        <w:jc w:val="both"/>
        <w:rPr>
          <w:rFonts w:ascii="Times New Roman" w:hAnsi="Times New Roman" w:cs="Times New Roman"/>
          <w:sz w:val="24"/>
          <w:szCs w:val="24"/>
        </w:rPr>
      </w:pPr>
      <w:r>
        <w:rPr>
          <w:rFonts w:ascii="Times New Roman" w:hAnsi="Times New Roman" w:cs="Times New Roman"/>
          <w:sz w:val="24"/>
          <w:szCs w:val="24"/>
        </w:rPr>
        <w:t xml:space="preserve">Diplomado de </w:t>
      </w:r>
      <w:r w:rsidR="00866105" w:rsidRPr="00866105">
        <w:rPr>
          <w:rFonts w:ascii="Times New Roman" w:hAnsi="Times New Roman" w:cs="Times New Roman"/>
          <w:sz w:val="24"/>
          <w:szCs w:val="24"/>
        </w:rPr>
        <w:t>Escuela Judicial Americana</w:t>
      </w:r>
      <w:r>
        <w:rPr>
          <w:rFonts w:ascii="Times New Roman" w:hAnsi="Times New Roman" w:cs="Times New Roman"/>
          <w:sz w:val="24"/>
          <w:szCs w:val="24"/>
        </w:rPr>
        <w:t xml:space="preserve"> en </w:t>
      </w:r>
      <w:r w:rsidR="00866105" w:rsidRPr="00C9534D">
        <w:rPr>
          <w:rFonts w:ascii="Times New Roman" w:hAnsi="Times New Roman" w:cs="Times New Roman"/>
          <w:b/>
          <w:bCs/>
          <w:sz w:val="24"/>
          <w:szCs w:val="24"/>
        </w:rPr>
        <w:t>Derecho Corporativo y Empresarial Control de Riesgos Legales de la Empresa</w:t>
      </w:r>
      <w:r>
        <w:rPr>
          <w:rFonts w:ascii="Times New Roman" w:hAnsi="Times New Roman" w:cs="Times New Roman"/>
          <w:sz w:val="24"/>
          <w:szCs w:val="24"/>
        </w:rPr>
        <w:t>, Año 2023.-</w:t>
      </w:r>
    </w:p>
    <w:p w14:paraId="5C7284DD" w14:textId="705C5756" w:rsidR="00C9534D" w:rsidRDefault="00C9534D" w:rsidP="00866105">
      <w:pPr>
        <w:jc w:val="both"/>
        <w:rPr>
          <w:rFonts w:ascii="Times New Roman" w:hAnsi="Times New Roman" w:cs="Times New Roman"/>
          <w:sz w:val="24"/>
          <w:szCs w:val="24"/>
        </w:rPr>
      </w:pPr>
      <w:r>
        <w:rPr>
          <w:rFonts w:ascii="Times New Roman" w:hAnsi="Times New Roman" w:cs="Times New Roman"/>
          <w:sz w:val="24"/>
          <w:szCs w:val="24"/>
        </w:rPr>
        <w:t xml:space="preserve">Diplomado de </w:t>
      </w:r>
      <w:r w:rsidRPr="00866105">
        <w:rPr>
          <w:rFonts w:ascii="Times New Roman" w:hAnsi="Times New Roman" w:cs="Times New Roman"/>
          <w:sz w:val="24"/>
          <w:szCs w:val="24"/>
        </w:rPr>
        <w:t>Escuela Judicial Americana</w:t>
      </w:r>
      <w:r>
        <w:rPr>
          <w:rFonts w:ascii="Times New Roman" w:hAnsi="Times New Roman" w:cs="Times New Roman"/>
          <w:sz w:val="24"/>
          <w:szCs w:val="24"/>
        </w:rPr>
        <w:t xml:space="preserve"> en </w:t>
      </w:r>
      <w:r w:rsidR="00866105" w:rsidRPr="00C9534D">
        <w:rPr>
          <w:rFonts w:ascii="Times New Roman" w:hAnsi="Times New Roman" w:cs="Times New Roman"/>
          <w:b/>
          <w:bCs/>
          <w:sz w:val="24"/>
          <w:szCs w:val="24"/>
        </w:rPr>
        <w:t>Derecho Procesal Constitucional</w:t>
      </w:r>
      <w:r>
        <w:rPr>
          <w:rFonts w:ascii="Times New Roman" w:hAnsi="Times New Roman" w:cs="Times New Roman"/>
          <w:sz w:val="24"/>
          <w:szCs w:val="24"/>
        </w:rPr>
        <w:t xml:space="preserve">, </w:t>
      </w:r>
      <w:r>
        <w:rPr>
          <w:rFonts w:ascii="Times New Roman" w:hAnsi="Times New Roman" w:cs="Times New Roman"/>
          <w:sz w:val="24"/>
          <w:szCs w:val="24"/>
        </w:rPr>
        <w:t>Año 2023.-</w:t>
      </w:r>
    </w:p>
    <w:p w14:paraId="6947C1CC" w14:textId="218F681E" w:rsidR="00C9534D" w:rsidRDefault="00866105" w:rsidP="00866105">
      <w:pPr>
        <w:jc w:val="both"/>
        <w:rPr>
          <w:rFonts w:ascii="Times New Roman" w:hAnsi="Times New Roman" w:cs="Times New Roman"/>
          <w:sz w:val="24"/>
          <w:szCs w:val="24"/>
        </w:rPr>
      </w:pPr>
      <w:r w:rsidRPr="00866105">
        <w:rPr>
          <w:rFonts w:ascii="Times New Roman" w:hAnsi="Times New Roman" w:cs="Times New Roman"/>
          <w:sz w:val="24"/>
          <w:szCs w:val="24"/>
        </w:rPr>
        <w:t xml:space="preserve">Diplomado en </w:t>
      </w:r>
      <w:r w:rsidRPr="00C9534D">
        <w:rPr>
          <w:rFonts w:ascii="Times New Roman" w:hAnsi="Times New Roman" w:cs="Times New Roman"/>
          <w:b/>
          <w:bCs/>
          <w:sz w:val="24"/>
          <w:szCs w:val="24"/>
        </w:rPr>
        <w:t>Derecho Registral, Catastral y Notarial</w:t>
      </w:r>
      <w:r w:rsidRPr="00866105">
        <w:rPr>
          <w:rFonts w:ascii="Times New Roman" w:hAnsi="Times New Roman" w:cs="Times New Roman"/>
          <w:sz w:val="24"/>
          <w:szCs w:val="24"/>
        </w:rPr>
        <w:t xml:space="preserve">, </w:t>
      </w:r>
      <w:r w:rsidR="00C9534D">
        <w:rPr>
          <w:rFonts w:ascii="Times New Roman" w:hAnsi="Times New Roman" w:cs="Times New Roman"/>
          <w:sz w:val="24"/>
          <w:szCs w:val="24"/>
        </w:rPr>
        <w:t>Año 2023.-</w:t>
      </w:r>
    </w:p>
    <w:p w14:paraId="4CCD6D7D" w14:textId="78902FD3" w:rsidR="00C9534D" w:rsidRDefault="00C9534D" w:rsidP="00866105">
      <w:pPr>
        <w:jc w:val="both"/>
        <w:rPr>
          <w:rFonts w:ascii="Times New Roman" w:hAnsi="Times New Roman" w:cs="Times New Roman"/>
          <w:sz w:val="24"/>
          <w:szCs w:val="24"/>
        </w:rPr>
      </w:pPr>
      <w:r>
        <w:rPr>
          <w:rFonts w:ascii="Times New Roman" w:hAnsi="Times New Roman" w:cs="Times New Roman"/>
          <w:sz w:val="24"/>
          <w:szCs w:val="24"/>
        </w:rPr>
        <w:t xml:space="preserve">Diplomado de </w:t>
      </w:r>
      <w:r w:rsidRPr="00866105">
        <w:rPr>
          <w:rFonts w:ascii="Times New Roman" w:hAnsi="Times New Roman" w:cs="Times New Roman"/>
          <w:sz w:val="24"/>
          <w:szCs w:val="24"/>
        </w:rPr>
        <w:t>Escuela Judicial Americana</w:t>
      </w:r>
      <w:r>
        <w:rPr>
          <w:rFonts w:ascii="Times New Roman" w:hAnsi="Times New Roman" w:cs="Times New Roman"/>
          <w:sz w:val="24"/>
          <w:szCs w:val="24"/>
        </w:rPr>
        <w:t xml:space="preserve"> en</w:t>
      </w:r>
      <w:r w:rsidR="00866105" w:rsidRPr="00866105">
        <w:rPr>
          <w:rFonts w:ascii="Times New Roman" w:hAnsi="Times New Roman" w:cs="Times New Roman"/>
          <w:sz w:val="24"/>
          <w:szCs w:val="24"/>
        </w:rPr>
        <w:t xml:space="preserve"> </w:t>
      </w:r>
      <w:r w:rsidRPr="00C9534D">
        <w:rPr>
          <w:rFonts w:ascii="Times New Roman" w:hAnsi="Times New Roman" w:cs="Times New Roman"/>
          <w:b/>
          <w:bCs/>
          <w:sz w:val="24"/>
          <w:szCs w:val="24"/>
        </w:rPr>
        <w:t xml:space="preserve">Bioética y Biodiversidad en la </w:t>
      </w:r>
      <w:r w:rsidR="00866105" w:rsidRPr="00C9534D">
        <w:rPr>
          <w:rFonts w:ascii="Times New Roman" w:hAnsi="Times New Roman" w:cs="Times New Roman"/>
          <w:b/>
          <w:bCs/>
          <w:sz w:val="24"/>
          <w:szCs w:val="24"/>
        </w:rPr>
        <w:t>Normativa Jurídica Nacional e Internaciona</w:t>
      </w:r>
      <w:r w:rsidR="00866105" w:rsidRPr="00866105">
        <w:rPr>
          <w:rFonts w:ascii="Times New Roman" w:hAnsi="Times New Roman" w:cs="Times New Roman"/>
          <w:sz w:val="24"/>
          <w:szCs w:val="24"/>
        </w:rPr>
        <w:t>l</w:t>
      </w:r>
      <w:r>
        <w:rPr>
          <w:rFonts w:ascii="Times New Roman" w:hAnsi="Times New Roman" w:cs="Times New Roman"/>
          <w:sz w:val="24"/>
          <w:szCs w:val="24"/>
        </w:rPr>
        <w:t xml:space="preserve">, </w:t>
      </w:r>
      <w:r>
        <w:rPr>
          <w:rFonts w:ascii="Times New Roman" w:hAnsi="Times New Roman" w:cs="Times New Roman"/>
          <w:sz w:val="24"/>
          <w:szCs w:val="24"/>
        </w:rPr>
        <w:t>Año 202</w:t>
      </w:r>
      <w:r>
        <w:rPr>
          <w:rFonts w:ascii="Times New Roman" w:hAnsi="Times New Roman" w:cs="Times New Roman"/>
          <w:sz w:val="24"/>
          <w:szCs w:val="24"/>
        </w:rPr>
        <w:t>4</w:t>
      </w:r>
      <w:r>
        <w:rPr>
          <w:rFonts w:ascii="Times New Roman" w:hAnsi="Times New Roman" w:cs="Times New Roman"/>
          <w:sz w:val="24"/>
          <w:szCs w:val="24"/>
        </w:rPr>
        <w:t>.-</w:t>
      </w:r>
    </w:p>
    <w:p w14:paraId="32C04C0D" w14:textId="626145AE" w:rsidR="00C9534D" w:rsidRDefault="00C9534D" w:rsidP="00866105">
      <w:pPr>
        <w:jc w:val="both"/>
        <w:rPr>
          <w:rFonts w:ascii="Times New Roman" w:hAnsi="Times New Roman" w:cs="Times New Roman"/>
          <w:sz w:val="24"/>
          <w:szCs w:val="24"/>
        </w:rPr>
      </w:pPr>
      <w:r>
        <w:rPr>
          <w:rFonts w:ascii="Times New Roman" w:hAnsi="Times New Roman" w:cs="Times New Roman"/>
          <w:sz w:val="24"/>
          <w:szCs w:val="24"/>
        </w:rPr>
        <w:t xml:space="preserve">Diplomado de </w:t>
      </w:r>
      <w:r w:rsidRPr="00866105">
        <w:rPr>
          <w:rFonts w:ascii="Times New Roman" w:hAnsi="Times New Roman" w:cs="Times New Roman"/>
          <w:sz w:val="24"/>
          <w:szCs w:val="24"/>
        </w:rPr>
        <w:t>Escuela Judicial Americana</w:t>
      </w:r>
      <w:r>
        <w:rPr>
          <w:rFonts w:ascii="Times New Roman" w:hAnsi="Times New Roman" w:cs="Times New Roman"/>
          <w:sz w:val="24"/>
          <w:szCs w:val="24"/>
        </w:rPr>
        <w:t xml:space="preserve"> en </w:t>
      </w:r>
      <w:r w:rsidR="00866105" w:rsidRPr="00C9534D">
        <w:rPr>
          <w:rFonts w:ascii="Times New Roman" w:hAnsi="Times New Roman" w:cs="Times New Roman"/>
          <w:b/>
          <w:bCs/>
          <w:sz w:val="24"/>
          <w:szCs w:val="24"/>
        </w:rPr>
        <w:t>Mediación, Conciliación y Resolución Alternativa de Conflictos</w:t>
      </w:r>
      <w:r>
        <w:rPr>
          <w:rFonts w:ascii="Times New Roman" w:hAnsi="Times New Roman" w:cs="Times New Roman"/>
          <w:sz w:val="24"/>
          <w:szCs w:val="24"/>
        </w:rPr>
        <w:t xml:space="preserve">, </w:t>
      </w:r>
      <w:r>
        <w:rPr>
          <w:rFonts w:ascii="Times New Roman" w:hAnsi="Times New Roman" w:cs="Times New Roman"/>
          <w:sz w:val="24"/>
          <w:szCs w:val="24"/>
        </w:rPr>
        <w:t>Año 202</w:t>
      </w:r>
      <w:r>
        <w:rPr>
          <w:rFonts w:ascii="Times New Roman" w:hAnsi="Times New Roman" w:cs="Times New Roman"/>
          <w:sz w:val="24"/>
          <w:szCs w:val="24"/>
        </w:rPr>
        <w:t>4</w:t>
      </w:r>
      <w:r>
        <w:rPr>
          <w:rFonts w:ascii="Times New Roman" w:hAnsi="Times New Roman" w:cs="Times New Roman"/>
          <w:sz w:val="24"/>
          <w:szCs w:val="24"/>
        </w:rPr>
        <w:t>.-</w:t>
      </w:r>
    </w:p>
    <w:p w14:paraId="239AD3C0" w14:textId="77777777" w:rsidR="00C9534D" w:rsidRDefault="00866105" w:rsidP="00866105">
      <w:pPr>
        <w:jc w:val="both"/>
        <w:rPr>
          <w:rFonts w:ascii="Times New Roman" w:hAnsi="Times New Roman" w:cs="Times New Roman"/>
          <w:sz w:val="24"/>
          <w:szCs w:val="24"/>
        </w:rPr>
      </w:pPr>
      <w:r w:rsidRPr="00866105">
        <w:rPr>
          <w:rFonts w:ascii="Times New Roman" w:hAnsi="Times New Roman" w:cs="Times New Roman"/>
          <w:sz w:val="24"/>
          <w:szCs w:val="24"/>
        </w:rPr>
        <w:t xml:space="preserve">Diplomado en Capacitación en el </w:t>
      </w:r>
      <w:r w:rsidRPr="00C9534D">
        <w:rPr>
          <w:rFonts w:ascii="Times New Roman" w:hAnsi="Times New Roman" w:cs="Times New Roman"/>
          <w:b/>
          <w:bCs/>
          <w:sz w:val="24"/>
          <w:szCs w:val="24"/>
        </w:rPr>
        <w:t>Modelo de Gestión del Derecho Civil y Comercial</w:t>
      </w:r>
      <w:r w:rsidRPr="00866105">
        <w:rPr>
          <w:rFonts w:ascii="Times New Roman" w:hAnsi="Times New Roman" w:cs="Times New Roman"/>
          <w:sz w:val="24"/>
          <w:szCs w:val="24"/>
        </w:rPr>
        <w:t>, dependiente de la Corte Suprema de Justicia y CEAMSO, Año 2017.</w:t>
      </w:r>
    </w:p>
    <w:p w14:paraId="5217F483" w14:textId="77777777" w:rsidR="00C9534D" w:rsidRDefault="00866105" w:rsidP="00866105">
      <w:pPr>
        <w:jc w:val="both"/>
        <w:rPr>
          <w:rFonts w:ascii="Times New Roman" w:hAnsi="Times New Roman" w:cs="Times New Roman"/>
          <w:sz w:val="24"/>
          <w:szCs w:val="24"/>
        </w:rPr>
      </w:pPr>
      <w:r w:rsidRPr="00866105">
        <w:rPr>
          <w:rFonts w:ascii="Times New Roman" w:hAnsi="Times New Roman" w:cs="Times New Roman"/>
          <w:sz w:val="24"/>
          <w:szCs w:val="24"/>
        </w:rPr>
        <w:t xml:space="preserve">Diplomado en </w:t>
      </w:r>
      <w:r w:rsidRPr="00C9534D">
        <w:rPr>
          <w:rFonts w:ascii="Times New Roman" w:hAnsi="Times New Roman" w:cs="Times New Roman"/>
          <w:b/>
          <w:bCs/>
          <w:sz w:val="24"/>
          <w:szCs w:val="24"/>
        </w:rPr>
        <w:t>Actualización Jurídica Civil</w:t>
      </w:r>
      <w:r w:rsidRPr="00866105">
        <w:rPr>
          <w:rFonts w:ascii="Times New Roman" w:hAnsi="Times New Roman" w:cs="Times New Roman"/>
          <w:sz w:val="24"/>
          <w:szCs w:val="24"/>
        </w:rPr>
        <w:t xml:space="preserve"> en el Instituto Superior Rene Cassin, Año 2023.- </w:t>
      </w:r>
    </w:p>
    <w:p w14:paraId="7AD91134" w14:textId="77777777" w:rsidR="00C9534D" w:rsidRDefault="00866105" w:rsidP="00866105">
      <w:pPr>
        <w:jc w:val="both"/>
        <w:rPr>
          <w:rFonts w:ascii="Times New Roman" w:hAnsi="Times New Roman" w:cs="Times New Roman"/>
          <w:sz w:val="24"/>
          <w:szCs w:val="24"/>
        </w:rPr>
      </w:pPr>
      <w:r w:rsidRPr="00866105">
        <w:rPr>
          <w:rFonts w:ascii="Times New Roman" w:hAnsi="Times New Roman" w:cs="Times New Roman"/>
          <w:sz w:val="24"/>
          <w:szCs w:val="24"/>
        </w:rPr>
        <w:t xml:space="preserve">Diplomado en </w:t>
      </w:r>
      <w:r w:rsidRPr="00C9534D">
        <w:rPr>
          <w:rFonts w:ascii="Times New Roman" w:hAnsi="Times New Roman" w:cs="Times New Roman"/>
          <w:b/>
          <w:bCs/>
          <w:sz w:val="24"/>
          <w:szCs w:val="24"/>
        </w:rPr>
        <w:t>Derecho Civil y Procesal Civil</w:t>
      </w:r>
      <w:r w:rsidRPr="00866105">
        <w:rPr>
          <w:rFonts w:ascii="Times New Roman" w:hAnsi="Times New Roman" w:cs="Times New Roman"/>
          <w:sz w:val="24"/>
          <w:szCs w:val="24"/>
        </w:rPr>
        <w:t xml:space="preserve"> en el Instituto Superior Rene Cassin, Año 2023.- </w:t>
      </w:r>
    </w:p>
    <w:p w14:paraId="088932EA" w14:textId="77777777" w:rsidR="00C9534D" w:rsidRDefault="00866105" w:rsidP="00866105">
      <w:pPr>
        <w:jc w:val="both"/>
        <w:rPr>
          <w:rFonts w:ascii="Times New Roman" w:hAnsi="Times New Roman" w:cs="Times New Roman"/>
          <w:sz w:val="24"/>
          <w:szCs w:val="24"/>
        </w:rPr>
      </w:pPr>
      <w:r w:rsidRPr="00866105">
        <w:rPr>
          <w:rFonts w:ascii="Times New Roman" w:hAnsi="Times New Roman" w:cs="Times New Roman"/>
          <w:sz w:val="24"/>
          <w:szCs w:val="24"/>
        </w:rPr>
        <w:t>Diplomado en “</w:t>
      </w:r>
      <w:r w:rsidRPr="00C9534D">
        <w:rPr>
          <w:rFonts w:ascii="Times New Roman" w:hAnsi="Times New Roman" w:cs="Times New Roman"/>
          <w:b/>
          <w:bCs/>
          <w:sz w:val="24"/>
          <w:szCs w:val="24"/>
        </w:rPr>
        <w:t>Disposiciones Generales” de Derecho Civil y Procesal Civil</w:t>
      </w:r>
      <w:r w:rsidRPr="00866105">
        <w:rPr>
          <w:rFonts w:ascii="Times New Roman" w:hAnsi="Times New Roman" w:cs="Times New Roman"/>
          <w:sz w:val="24"/>
          <w:szCs w:val="24"/>
        </w:rPr>
        <w:t xml:space="preserve"> en el Instituto Superior Rene Cassin, Año 2024.</w:t>
      </w:r>
    </w:p>
    <w:p w14:paraId="1A1F8BFC" w14:textId="6CD37DAC" w:rsidR="00C9534D" w:rsidRDefault="00866105" w:rsidP="00866105">
      <w:pPr>
        <w:jc w:val="both"/>
        <w:rPr>
          <w:rFonts w:ascii="Times New Roman" w:hAnsi="Times New Roman" w:cs="Times New Roman"/>
          <w:sz w:val="24"/>
          <w:szCs w:val="24"/>
        </w:rPr>
      </w:pPr>
      <w:r w:rsidRPr="00866105">
        <w:rPr>
          <w:rFonts w:ascii="Times New Roman" w:hAnsi="Times New Roman" w:cs="Times New Roman"/>
          <w:sz w:val="24"/>
          <w:szCs w:val="24"/>
        </w:rPr>
        <w:t xml:space="preserve">Diplomado en </w:t>
      </w:r>
      <w:r w:rsidRPr="00C9534D">
        <w:rPr>
          <w:rFonts w:ascii="Times New Roman" w:hAnsi="Times New Roman" w:cs="Times New Roman"/>
          <w:b/>
          <w:bCs/>
          <w:sz w:val="24"/>
          <w:szCs w:val="24"/>
        </w:rPr>
        <w:t>Derecho Registral</w:t>
      </w:r>
      <w:r w:rsidRPr="00866105">
        <w:rPr>
          <w:rFonts w:ascii="Times New Roman" w:hAnsi="Times New Roman" w:cs="Times New Roman"/>
          <w:sz w:val="24"/>
          <w:szCs w:val="24"/>
        </w:rPr>
        <w:t xml:space="preserve"> en el Instituto Superior Rene </w:t>
      </w:r>
      <w:proofErr w:type="spellStart"/>
      <w:r w:rsidRPr="00866105">
        <w:rPr>
          <w:rFonts w:ascii="Times New Roman" w:hAnsi="Times New Roman" w:cs="Times New Roman"/>
          <w:sz w:val="24"/>
          <w:szCs w:val="24"/>
        </w:rPr>
        <w:t>CassinAño</w:t>
      </w:r>
      <w:proofErr w:type="spellEnd"/>
      <w:r w:rsidRPr="00866105">
        <w:rPr>
          <w:rFonts w:ascii="Times New Roman" w:hAnsi="Times New Roman" w:cs="Times New Roman"/>
          <w:sz w:val="24"/>
          <w:szCs w:val="24"/>
        </w:rPr>
        <w:t xml:space="preserve"> 2024.- </w:t>
      </w:r>
    </w:p>
    <w:p w14:paraId="491E4595" w14:textId="77777777" w:rsidR="00C9534D" w:rsidRDefault="00866105" w:rsidP="00866105">
      <w:pPr>
        <w:jc w:val="both"/>
        <w:rPr>
          <w:rFonts w:ascii="Times New Roman" w:hAnsi="Times New Roman" w:cs="Times New Roman"/>
          <w:b/>
          <w:bCs/>
          <w:sz w:val="24"/>
          <w:szCs w:val="24"/>
        </w:rPr>
      </w:pPr>
      <w:r w:rsidRPr="00C9534D">
        <w:rPr>
          <w:rFonts w:ascii="Times New Roman" w:hAnsi="Times New Roman" w:cs="Times New Roman"/>
          <w:b/>
          <w:bCs/>
          <w:sz w:val="24"/>
          <w:szCs w:val="24"/>
        </w:rPr>
        <w:t>Publicaciones</w:t>
      </w:r>
      <w:r w:rsidR="00C9534D">
        <w:rPr>
          <w:rFonts w:ascii="Times New Roman" w:hAnsi="Times New Roman" w:cs="Times New Roman"/>
          <w:b/>
          <w:bCs/>
          <w:sz w:val="24"/>
          <w:szCs w:val="24"/>
        </w:rPr>
        <w:t xml:space="preserve"> Realizadas:</w:t>
      </w:r>
    </w:p>
    <w:p w14:paraId="01D6F163" w14:textId="388B91EF" w:rsidR="00C9534D" w:rsidRDefault="00866105" w:rsidP="00866105">
      <w:pPr>
        <w:jc w:val="both"/>
        <w:rPr>
          <w:rFonts w:ascii="Times New Roman" w:hAnsi="Times New Roman" w:cs="Times New Roman"/>
          <w:sz w:val="24"/>
          <w:szCs w:val="24"/>
        </w:rPr>
      </w:pPr>
      <w:r w:rsidRPr="00C9534D">
        <w:rPr>
          <w:rFonts w:ascii="Times New Roman" w:hAnsi="Times New Roman" w:cs="Times New Roman"/>
          <w:b/>
          <w:bCs/>
          <w:sz w:val="24"/>
          <w:szCs w:val="24"/>
        </w:rPr>
        <w:t>Articulo:</w:t>
      </w:r>
      <w:r w:rsidRPr="00866105">
        <w:rPr>
          <w:rFonts w:ascii="Times New Roman" w:hAnsi="Times New Roman" w:cs="Times New Roman"/>
          <w:sz w:val="24"/>
          <w:szCs w:val="24"/>
        </w:rPr>
        <w:t xml:space="preserve"> Aplicabilidad de la Ley </w:t>
      </w:r>
      <w:proofErr w:type="spellStart"/>
      <w:r w:rsidRPr="00866105">
        <w:rPr>
          <w:rFonts w:ascii="Times New Roman" w:hAnsi="Times New Roman" w:cs="Times New Roman"/>
          <w:sz w:val="24"/>
          <w:szCs w:val="24"/>
        </w:rPr>
        <w:t>N°</w:t>
      </w:r>
      <w:proofErr w:type="spellEnd"/>
      <w:r w:rsidRPr="00866105">
        <w:rPr>
          <w:rFonts w:ascii="Times New Roman" w:hAnsi="Times New Roman" w:cs="Times New Roman"/>
          <w:sz w:val="24"/>
          <w:szCs w:val="24"/>
        </w:rPr>
        <w:t xml:space="preserve"> 6495/2020 en el Fuero Civil y Comercial</w:t>
      </w:r>
      <w:r w:rsidR="00C9534D">
        <w:rPr>
          <w:rFonts w:ascii="Times New Roman" w:hAnsi="Times New Roman" w:cs="Times New Roman"/>
          <w:sz w:val="24"/>
          <w:szCs w:val="24"/>
        </w:rPr>
        <w:t>, Año 2023.-</w:t>
      </w:r>
    </w:p>
    <w:p w14:paraId="6ED4E550" w14:textId="09D030CA" w:rsidR="00C9534D" w:rsidRDefault="00866105" w:rsidP="00866105">
      <w:pPr>
        <w:jc w:val="both"/>
        <w:rPr>
          <w:rFonts w:ascii="Times New Roman" w:hAnsi="Times New Roman" w:cs="Times New Roman"/>
          <w:sz w:val="24"/>
          <w:szCs w:val="24"/>
        </w:rPr>
      </w:pPr>
      <w:r w:rsidRPr="00C9534D">
        <w:rPr>
          <w:rFonts w:ascii="Times New Roman" w:hAnsi="Times New Roman" w:cs="Times New Roman"/>
          <w:b/>
          <w:bCs/>
          <w:sz w:val="24"/>
          <w:szCs w:val="24"/>
        </w:rPr>
        <w:t>Articulo:</w:t>
      </w:r>
      <w:r w:rsidRPr="00866105">
        <w:rPr>
          <w:rFonts w:ascii="Times New Roman" w:hAnsi="Times New Roman" w:cs="Times New Roman"/>
          <w:sz w:val="24"/>
          <w:szCs w:val="24"/>
        </w:rPr>
        <w:t xml:space="preserve"> Plazo de Caducidad de las medidas preparatorias recaídas en Juicio Ejecutivo</w:t>
      </w:r>
      <w:r w:rsidR="00C9534D">
        <w:rPr>
          <w:rFonts w:ascii="Times New Roman" w:hAnsi="Times New Roman" w:cs="Times New Roman"/>
          <w:sz w:val="24"/>
          <w:szCs w:val="24"/>
        </w:rPr>
        <w:t>, Año 2023.-</w:t>
      </w:r>
    </w:p>
    <w:p w14:paraId="323D2321" w14:textId="77777777" w:rsidR="00C9534D" w:rsidRDefault="00866105" w:rsidP="00866105">
      <w:pPr>
        <w:jc w:val="both"/>
        <w:rPr>
          <w:rFonts w:ascii="Times New Roman" w:hAnsi="Times New Roman" w:cs="Times New Roman"/>
          <w:sz w:val="24"/>
          <w:szCs w:val="24"/>
        </w:rPr>
      </w:pPr>
      <w:r w:rsidRPr="00C9534D">
        <w:rPr>
          <w:rFonts w:ascii="Times New Roman" w:hAnsi="Times New Roman" w:cs="Times New Roman"/>
          <w:b/>
          <w:bCs/>
          <w:sz w:val="24"/>
          <w:szCs w:val="24"/>
        </w:rPr>
        <w:t>Artículo:</w:t>
      </w:r>
      <w:r w:rsidRPr="00866105">
        <w:rPr>
          <w:rFonts w:ascii="Times New Roman" w:hAnsi="Times New Roman" w:cs="Times New Roman"/>
          <w:sz w:val="24"/>
          <w:szCs w:val="24"/>
        </w:rPr>
        <w:t xml:space="preserve"> Justo Título en el Derecho real – Revista Jurídica Universidad Americana, 2023.- </w:t>
      </w:r>
    </w:p>
    <w:p w14:paraId="70B1FE50" w14:textId="68884556" w:rsidR="00A50963" w:rsidRPr="00866105" w:rsidRDefault="00C9534D" w:rsidP="00866105">
      <w:pPr>
        <w:jc w:val="both"/>
        <w:rPr>
          <w:rFonts w:ascii="Times New Roman" w:hAnsi="Times New Roman" w:cs="Times New Roman"/>
          <w:sz w:val="24"/>
          <w:szCs w:val="24"/>
        </w:rPr>
      </w:pPr>
      <w:r w:rsidRPr="00C9534D">
        <w:rPr>
          <w:rFonts w:ascii="Times New Roman" w:hAnsi="Times New Roman" w:cs="Times New Roman"/>
          <w:b/>
          <w:bCs/>
          <w:sz w:val="24"/>
          <w:szCs w:val="24"/>
        </w:rPr>
        <w:t>Cargos Ocupados en la función Judicial</w:t>
      </w:r>
      <w:r>
        <w:rPr>
          <w:rFonts w:ascii="Times New Roman" w:hAnsi="Times New Roman" w:cs="Times New Roman"/>
          <w:sz w:val="24"/>
          <w:szCs w:val="24"/>
        </w:rPr>
        <w:t>:</w:t>
      </w:r>
      <w:r w:rsidR="00866105" w:rsidRPr="00866105">
        <w:rPr>
          <w:rFonts w:ascii="Times New Roman" w:hAnsi="Times New Roman" w:cs="Times New Roman"/>
          <w:sz w:val="24"/>
          <w:szCs w:val="24"/>
        </w:rPr>
        <w:t xml:space="preserve"> Actuario Judicial Titular de la Secretaría </w:t>
      </w:r>
      <w:proofErr w:type="spellStart"/>
      <w:r w:rsidR="00866105" w:rsidRPr="00866105">
        <w:rPr>
          <w:rFonts w:ascii="Times New Roman" w:hAnsi="Times New Roman" w:cs="Times New Roman"/>
          <w:sz w:val="24"/>
          <w:szCs w:val="24"/>
        </w:rPr>
        <w:t>N°</w:t>
      </w:r>
      <w:proofErr w:type="spellEnd"/>
      <w:r w:rsidR="00866105" w:rsidRPr="00866105">
        <w:rPr>
          <w:rFonts w:ascii="Times New Roman" w:hAnsi="Times New Roman" w:cs="Times New Roman"/>
          <w:sz w:val="24"/>
          <w:szCs w:val="24"/>
        </w:rPr>
        <w:t xml:space="preserve"> 22 del Juzgado de Primera Instancia en lo Civil y Comercial del Undécimo </w:t>
      </w:r>
      <w:r>
        <w:rPr>
          <w:rFonts w:ascii="Times New Roman" w:hAnsi="Times New Roman" w:cs="Times New Roman"/>
          <w:sz w:val="24"/>
          <w:szCs w:val="24"/>
        </w:rPr>
        <w:t xml:space="preserve">desde el </w:t>
      </w:r>
      <w:proofErr w:type="gramStart"/>
      <w:r>
        <w:rPr>
          <w:rFonts w:ascii="Times New Roman" w:hAnsi="Times New Roman" w:cs="Times New Roman"/>
          <w:sz w:val="24"/>
          <w:szCs w:val="24"/>
        </w:rPr>
        <w:t xml:space="preserve">2018, </w:t>
      </w:r>
      <w:r w:rsidR="00866105" w:rsidRPr="00866105">
        <w:rPr>
          <w:rFonts w:ascii="Times New Roman" w:hAnsi="Times New Roman" w:cs="Times New Roman"/>
          <w:sz w:val="24"/>
          <w:szCs w:val="24"/>
        </w:rPr>
        <w:t xml:space="preserve"> auxiliar</w:t>
      </w:r>
      <w:proofErr w:type="gramEnd"/>
      <w:r w:rsidR="00866105" w:rsidRPr="00866105">
        <w:rPr>
          <w:rFonts w:ascii="Times New Roman" w:hAnsi="Times New Roman" w:cs="Times New Roman"/>
          <w:sz w:val="24"/>
          <w:szCs w:val="24"/>
        </w:rPr>
        <w:t xml:space="preserve"> de justicia, oficial de secretaría, dactilógrafo y relator del despacho, </w:t>
      </w:r>
      <w:r>
        <w:rPr>
          <w:rFonts w:ascii="Times New Roman" w:hAnsi="Times New Roman" w:cs="Times New Roman"/>
          <w:sz w:val="24"/>
          <w:szCs w:val="24"/>
        </w:rPr>
        <w:t>todo ejercido en el</w:t>
      </w:r>
      <w:r w:rsidR="00866105" w:rsidRPr="00866105">
        <w:rPr>
          <w:rFonts w:ascii="Times New Roman" w:hAnsi="Times New Roman" w:cs="Times New Roman"/>
          <w:sz w:val="24"/>
          <w:szCs w:val="24"/>
        </w:rPr>
        <w:t xml:space="preserve"> Juzgado de Primera Instancia en lo Civil y Comercial del Undécimo Turno</w:t>
      </w:r>
      <w:r>
        <w:rPr>
          <w:rFonts w:ascii="Times New Roman" w:hAnsi="Times New Roman" w:cs="Times New Roman"/>
          <w:sz w:val="24"/>
          <w:szCs w:val="24"/>
        </w:rPr>
        <w:t xml:space="preserve"> desde el año 2010.-</w:t>
      </w:r>
    </w:p>
    <w:sectPr w:rsidR="00A50963" w:rsidRPr="00866105" w:rsidSect="00866105">
      <w:pgSz w:w="12240" w:h="20160" w:code="5"/>
      <w:pgMar w:top="1418" w:right="1418" w:bottom="24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1AC"/>
    <w:multiLevelType w:val="hybridMultilevel"/>
    <w:tmpl w:val="38BE6320"/>
    <w:lvl w:ilvl="0" w:tplc="444A2E6A">
      <w:start w:val="2"/>
      <w:numFmt w:val="decimal"/>
      <w:lvlText w:val="%1)"/>
      <w:lvlJc w:val="left"/>
      <w:pPr>
        <w:ind w:left="720" w:hanging="360"/>
      </w:pPr>
      <w:rPr>
        <w:rFonts w:hint="default"/>
        <w:b/>
        <w:bCs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31E43A3D"/>
    <w:multiLevelType w:val="hybridMultilevel"/>
    <w:tmpl w:val="0E6CCC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6CD4D29"/>
    <w:multiLevelType w:val="hybridMultilevel"/>
    <w:tmpl w:val="D6061AB4"/>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5FFC1145"/>
    <w:multiLevelType w:val="hybridMultilevel"/>
    <w:tmpl w:val="83B64CF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79797237">
    <w:abstractNumId w:val="2"/>
  </w:num>
  <w:num w:numId="2" w16cid:durableId="499083748">
    <w:abstractNumId w:val="1"/>
  </w:num>
  <w:num w:numId="3" w16cid:durableId="676927602">
    <w:abstractNumId w:val="3"/>
  </w:num>
  <w:num w:numId="4" w16cid:durableId="21096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05"/>
    <w:rsid w:val="00866105"/>
    <w:rsid w:val="00A50963"/>
    <w:rsid w:val="00C9534D"/>
    <w:rsid w:val="00E74B5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7F43"/>
  <w15:chartTrackingRefBased/>
  <w15:docId w15:val="{88D01C69-00C4-40F1-9856-09917544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105"/>
    <w:pPr>
      <w:spacing w:after="200" w:line="276" w:lineRule="auto"/>
    </w:pPr>
    <w:rPr>
      <w:kern w:val="0"/>
      <w:lang w:val="es-ES"/>
      <w14:ligatures w14:val="none"/>
    </w:rPr>
  </w:style>
  <w:style w:type="paragraph" w:styleId="Ttulo1">
    <w:name w:val="heading 1"/>
    <w:basedOn w:val="Normal"/>
    <w:next w:val="Normal"/>
    <w:link w:val="Ttulo1Car"/>
    <w:uiPriority w:val="9"/>
    <w:qFormat/>
    <w:rsid w:val="008661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661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6610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6610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6610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661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61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61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610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610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6610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6610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6610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6610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6610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610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610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6105"/>
    <w:rPr>
      <w:rFonts w:eastAsiaTheme="majorEastAsia" w:cstheme="majorBidi"/>
      <w:color w:val="272727" w:themeColor="text1" w:themeTint="D8"/>
    </w:rPr>
  </w:style>
  <w:style w:type="paragraph" w:styleId="Ttulo">
    <w:name w:val="Title"/>
    <w:basedOn w:val="Normal"/>
    <w:next w:val="Normal"/>
    <w:link w:val="TtuloCar"/>
    <w:uiPriority w:val="10"/>
    <w:qFormat/>
    <w:rsid w:val="00866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61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610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61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6105"/>
    <w:pPr>
      <w:spacing w:before="160"/>
      <w:jc w:val="center"/>
    </w:pPr>
    <w:rPr>
      <w:i/>
      <w:iCs/>
      <w:color w:val="404040" w:themeColor="text1" w:themeTint="BF"/>
    </w:rPr>
  </w:style>
  <w:style w:type="character" w:customStyle="1" w:styleId="CitaCar">
    <w:name w:val="Cita Car"/>
    <w:basedOn w:val="Fuentedeprrafopredeter"/>
    <w:link w:val="Cita"/>
    <w:uiPriority w:val="29"/>
    <w:rsid w:val="00866105"/>
    <w:rPr>
      <w:i/>
      <w:iCs/>
      <w:color w:val="404040" w:themeColor="text1" w:themeTint="BF"/>
    </w:rPr>
  </w:style>
  <w:style w:type="paragraph" w:styleId="Prrafodelista">
    <w:name w:val="List Paragraph"/>
    <w:basedOn w:val="Normal"/>
    <w:uiPriority w:val="34"/>
    <w:qFormat/>
    <w:rsid w:val="00866105"/>
    <w:pPr>
      <w:ind w:left="720"/>
      <w:contextualSpacing/>
    </w:pPr>
  </w:style>
  <w:style w:type="character" w:styleId="nfasisintenso">
    <w:name w:val="Intense Emphasis"/>
    <w:basedOn w:val="Fuentedeprrafopredeter"/>
    <w:uiPriority w:val="21"/>
    <w:qFormat/>
    <w:rsid w:val="00866105"/>
    <w:rPr>
      <w:i/>
      <w:iCs/>
      <w:color w:val="2F5496" w:themeColor="accent1" w:themeShade="BF"/>
    </w:rPr>
  </w:style>
  <w:style w:type="paragraph" w:styleId="Citadestacada">
    <w:name w:val="Intense Quote"/>
    <w:basedOn w:val="Normal"/>
    <w:next w:val="Normal"/>
    <w:link w:val="CitadestacadaCar"/>
    <w:uiPriority w:val="30"/>
    <w:qFormat/>
    <w:rsid w:val="00866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66105"/>
    <w:rPr>
      <w:i/>
      <w:iCs/>
      <w:color w:val="2F5496" w:themeColor="accent1" w:themeShade="BF"/>
    </w:rPr>
  </w:style>
  <w:style w:type="character" w:styleId="Referenciaintensa">
    <w:name w:val="Intense Reference"/>
    <w:basedOn w:val="Fuentedeprrafopredeter"/>
    <w:uiPriority w:val="32"/>
    <w:qFormat/>
    <w:rsid w:val="00866105"/>
    <w:rPr>
      <w:b/>
      <w:bCs/>
      <w:smallCaps/>
      <w:color w:val="2F5496" w:themeColor="accent1" w:themeShade="BF"/>
      <w:spacing w:val="5"/>
    </w:rPr>
  </w:style>
  <w:style w:type="paragraph" w:styleId="Sinespaciado">
    <w:name w:val="No Spacing"/>
    <w:uiPriority w:val="1"/>
    <w:qFormat/>
    <w:rsid w:val="00866105"/>
    <w:pPr>
      <w:spacing w:after="0" w:line="240" w:lineRule="auto"/>
    </w:pPr>
    <w:rPr>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403</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Alejandro Torres Sandoval</dc:creator>
  <cp:keywords/>
  <dc:description/>
  <cp:lastModifiedBy>Diego Alejandro Torres Sandoval</cp:lastModifiedBy>
  <cp:revision>1</cp:revision>
  <dcterms:created xsi:type="dcterms:W3CDTF">2025-03-06T12:52:00Z</dcterms:created>
  <dcterms:modified xsi:type="dcterms:W3CDTF">2025-03-06T13:09:00Z</dcterms:modified>
</cp:coreProperties>
</file>